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8336"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firstRow="1" w:lastRow="0" w:firstColumn="1" w:lastColumn="0" w:noHBand="0" w:noVBand="1"/>
      </w:tblPr>
      <w:tblGrid>
        <w:gridCol w:w="8336"/>
      </w:tblGrid>
      <w:tr w:rsidR="0074136A">
        <w:tc>
          <w:tcPr>
            <w:tcW w:w="8336" w:type="dxa"/>
            <w:tcBorders>
              <w:top w:val="nil"/>
              <w:left w:val="nil"/>
              <w:bottom w:val="nil"/>
              <w:right w:val="nil"/>
            </w:tcBorders>
            <w:vAlign w:val="center"/>
          </w:tcPr>
          <w:p w:rsidR="0074136A" w:rsidRDefault="00123B3C">
            <w:pPr>
              <w:widowControl/>
              <w:jc w:val="center"/>
              <w:rPr>
                <w:rFonts w:ascii="黑体" w:eastAsia="黑体" w:hAnsi="黑体" w:cs="宋体"/>
                <w:kern w:val="0"/>
                <w:sz w:val="28"/>
                <w:szCs w:val="28"/>
              </w:rPr>
            </w:pPr>
            <w:r>
              <w:rPr>
                <w:rFonts w:ascii="黑体" w:eastAsia="黑体" w:hAnsi="黑体" w:cs="宋体" w:hint="eastAsia"/>
                <w:b/>
                <w:bCs/>
                <w:kern w:val="0"/>
                <w:sz w:val="28"/>
                <w:szCs w:val="28"/>
              </w:rPr>
              <w:t>贵州大学</w:t>
            </w:r>
            <w:r>
              <w:rPr>
                <w:rFonts w:ascii="黑体" w:eastAsia="黑体" w:hAnsi="黑体" w:cs="宋体"/>
                <w:b/>
                <w:bCs/>
                <w:kern w:val="0"/>
                <w:sz w:val="28"/>
                <w:szCs w:val="28"/>
              </w:rPr>
              <w:t>硕士研究生入学考试大纲</w:t>
            </w:r>
          </w:p>
        </w:tc>
      </w:tr>
      <w:tr w:rsidR="0074136A">
        <w:tc>
          <w:tcPr>
            <w:tcW w:w="8336" w:type="dxa"/>
            <w:tcBorders>
              <w:top w:val="nil"/>
              <w:left w:val="nil"/>
              <w:bottom w:val="nil"/>
              <w:right w:val="nil"/>
            </w:tcBorders>
            <w:vAlign w:val="center"/>
          </w:tcPr>
          <w:p w:rsidR="0074136A" w:rsidRDefault="00123B3C">
            <w:pPr>
              <w:widowControl/>
              <w:jc w:val="left"/>
              <w:rPr>
                <w:rFonts w:ascii="仿宋" w:eastAsia="仿宋" w:hAnsi="仿宋" w:cs="宋体"/>
                <w:kern w:val="0"/>
                <w:sz w:val="24"/>
              </w:rPr>
            </w:pPr>
            <w:r>
              <w:rPr>
                <w:rFonts w:ascii="仿宋" w:eastAsia="仿宋" w:hAnsi="仿宋" w:cs="宋体"/>
                <w:kern w:val="0"/>
                <w:sz w:val="24"/>
              </w:rPr>
              <w:t>考试科目代码及名称：</w:t>
            </w:r>
            <w:r>
              <w:rPr>
                <w:rFonts w:ascii="Calibri" w:eastAsia="仿宋" w:hAnsi="Calibri" w:cs="Calibri"/>
                <w:kern w:val="0"/>
                <w:sz w:val="24"/>
                <w:u w:val="single"/>
              </w:rPr>
              <w:t> </w:t>
            </w:r>
            <w:r>
              <w:rPr>
                <w:rFonts w:ascii="仿宋" w:eastAsia="仿宋" w:hAnsi="仿宋" w:cs="宋体"/>
                <w:kern w:val="0"/>
                <w:sz w:val="24"/>
                <w:u w:val="single"/>
              </w:rPr>
              <w:t xml:space="preserve"> </w:t>
            </w:r>
            <w:r>
              <w:rPr>
                <w:rFonts w:ascii="仿宋" w:eastAsia="仿宋" w:hAnsi="仿宋" w:cs="宋体" w:hint="eastAsia"/>
                <w:kern w:val="0"/>
                <w:sz w:val="24"/>
                <w:u w:val="single"/>
              </w:rPr>
              <w:t xml:space="preserve"> </w:t>
            </w:r>
            <w:r>
              <w:rPr>
                <w:rFonts w:ascii="仿宋" w:eastAsia="仿宋" w:hAnsi="仿宋" w:cs="宋体" w:hint="eastAsia"/>
                <w:kern w:val="0"/>
                <w:sz w:val="24"/>
                <w:u w:val="single"/>
              </w:rPr>
              <w:t>244</w:t>
            </w:r>
            <w:r>
              <w:rPr>
                <w:rFonts w:ascii="仿宋" w:eastAsia="仿宋" w:hAnsi="仿宋" w:cs="宋体"/>
                <w:kern w:val="0"/>
                <w:sz w:val="24"/>
                <w:u w:val="single"/>
              </w:rPr>
              <w:t xml:space="preserve"> </w:t>
            </w:r>
            <w:r>
              <w:rPr>
                <w:rFonts w:ascii="仿宋" w:eastAsia="仿宋" w:hAnsi="仿宋" w:cs="宋体" w:hint="eastAsia"/>
                <w:kern w:val="0"/>
                <w:sz w:val="24"/>
                <w:u w:val="single"/>
              </w:rPr>
              <w:t>俄</w:t>
            </w:r>
            <w:r>
              <w:rPr>
                <w:rFonts w:ascii="仿宋" w:eastAsia="仿宋" w:hAnsi="仿宋" w:cs="宋体" w:hint="eastAsia"/>
                <w:kern w:val="0"/>
                <w:sz w:val="24"/>
                <w:u w:val="single"/>
              </w:rPr>
              <w:t>语</w:t>
            </w:r>
            <w:proofErr w:type="gramStart"/>
            <w:r>
              <w:rPr>
                <w:rFonts w:ascii="仿宋" w:eastAsia="仿宋" w:hAnsi="仿宋" w:cs="宋体" w:hint="eastAsia"/>
                <w:kern w:val="0"/>
                <w:sz w:val="24"/>
                <w:u w:val="single"/>
              </w:rPr>
              <w:t>一</w:t>
            </w:r>
            <w:proofErr w:type="gramEnd"/>
            <w:r>
              <w:rPr>
                <w:rFonts w:ascii="仿宋" w:eastAsia="仿宋" w:hAnsi="仿宋" w:cs="宋体"/>
                <w:kern w:val="0"/>
                <w:sz w:val="24"/>
                <w:u w:val="single"/>
              </w:rPr>
              <w:t xml:space="preserve">   </w:t>
            </w:r>
          </w:p>
        </w:tc>
      </w:tr>
      <w:tr w:rsidR="0074136A">
        <w:tc>
          <w:tcPr>
            <w:tcW w:w="8336" w:type="dxa"/>
            <w:tcBorders>
              <w:top w:val="outset" w:sz="6" w:space="0" w:color="auto"/>
              <w:left w:val="outset" w:sz="6" w:space="0" w:color="auto"/>
              <w:bottom w:val="outset" w:sz="6" w:space="0" w:color="auto"/>
              <w:right w:val="outset" w:sz="6" w:space="0" w:color="auto"/>
            </w:tcBorders>
            <w:vAlign w:val="center"/>
          </w:tcPr>
          <w:p w:rsidR="0074136A" w:rsidRDefault="00123B3C">
            <w:pPr>
              <w:widowControl/>
              <w:jc w:val="left"/>
              <w:rPr>
                <w:rFonts w:ascii="仿宋" w:eastAsia="仿宋" w:hAnsi="仿宋" w:cs="宋体"/>
                <w:kern w:val="0"/>
                <w:sz w:val="24"/>
              </w:rPr>
            </w:pPr>
            <w:r>
              <w:rPr>
                <w:rFonts w:ascii="仿宋" w:eastAsia="仿宋" w:hAnsi="仿宋" w:cs="宋体"/>
                <w:b/>
                <w:kern w:val="0"/>
                <w:sz w:val="24"/>
              </w:rPr>
              <w:t>一、考试基本要求</w:t>
            </w:r>
            <w:r>
              <w:rPr>
                <w:rFonts w:ascii="仿宋" w:eastAsia="仿宋" w:hAnsi="仿宋" w:cs="宋体"/>
                <w:b/>
                <w:kern w:val="0"/>
                <w:sz w:val="24"/>
              </w:rPr>
              <w:t xml:space="preserve"> </w:t>
            </w:r>
            <w:r>
              <w:rPr>
                <w:rFonts w:ascii="仿宋" w:eastAsia="仿宋" w:hAnsi="仿宋" w:cs="宋体"/>
                <w:kern w:val="0"/>
                <w:sz w:val="24"/>
              </w:rPr>
              <w:t xml:space="preserve"> </w:t>
            </w:r>
          </w:p>
          <w:p w:rsidR="0074136A" w:rsidRDefault="00123B3C">
            <w:pPr>
              <w:widowControl/>
              <w:ind w:firstLineChars="200" w:firstLine="480"/>
              <w:jc w:val="left"/>
              <w:rPr>
                <w:rFonts w:ascii="仿宋" w:eastAsia="仿宋" w:hAnsi="仿宋" w:cs="宋体"/>
                <w:kern w:val="0"/>
                <w:sz w:val="24"/>
              </w:rPr>
            </w:pPr>
            <w:r>
              <w:rPr>
                <w:rFonts w:ascii="仿宋" w:eastAsia="仿宋" w:hAnsi="仿宋" w:cs="宋体"/>
                <w:kern w:val="0"/>
                <w:sz w:val="24"/>
              </w:rPr>
              <w:t>本科目考试着重考核考生</w:t>
            </w:r>
            <w:r>
              <w:rPr>
                <w:rFonts w:ascii="仿宋" w:eastAsia="仿宋" w:hAnsi="仿宋" w:cs="宋体" w:hint="eastAsia"/>
                <w:kern w:val="0"/>
                <w:sz w:val="24"/>
              </w:rPr>
              <w:t>对</w:t>
            </w:r>
            <w:r>
              <w:rPr>
                <w:rFonts w:ascii="仿宋" w:eastAsia="仿宋" w:hAnsi="仿宋" w:cs="宋体" w:hint="eastAsia"/>
                <w:kern w:val="0"/>
                <w:sz w:val="24"/>
              </w:rPr>
              <w:t>俄语的</w:t>
            </w:r>
            <w:r>
              <w:rPr>
                <w:rFonts w:ascii="仿宋" w:eastAsia="仿宋" w:hAnsi="仿宋" w:cs="宋体" w:hint="eastAsia"/>
                <w:kern w:val="0"/>
                <w:sz w:val="24"/>
              </w:rPr>
              <w:t>基础语法、词汇知识和基本句型等方面的</w:t>
            </w:r>
            <w:r>
              <w:rPr>
                <w:rFonts w:ascii="仿宋" w:eastAsia="仿宋" w:hAnsi="仿宋" w:cs="宋体"/>
                <w:kern w:val="0"/>
                <w:sz w:val="24"/>
              </w:rPr>
              <w:t>掌握程度，</w:t>
            </w:r>
            <w:r>
              <w:rPr>
                <w:rFonts w:ascii="仿宋" w:eastAsia="仿宋" w:hAnsi="仿宋" w:cs="宋体" w:hint="eastAsia"/>
                <w:kern w:val="0"/>
                <w:sz w:val="24"/>
              </w:rPr>
              <w:t>同时考查考生的</w:t>
            </w:r>
            <w:r>
              <w:rPr>
                <w:rFonts w:ascii="仿宋" w:eastAsia="仿宋" w:hAnsi="仿宋" w:cs="宋体" w:hint="eastAsia"/>
                <w:kern w:val="0"/>
                <w:sz w:val="24"/>
              </w:rPr>
              <w:t>俄</w:t>
            </w:r>
            <w:r>
              <w:rPr>
                <w:rFonts w:ascii="仿宋" w:eastAsia="仿宋" w:hAnsi="仿宋" w:cs="宋体" w:hint="eastAsia"/>
                <w:kern w:val="0"/>
                <w:sz w:val="24"/>
              </w:rPr>
              <w:t>语初级阅读、书面表达、</w:t>
            </w:r>
            <w:r>
              <w:rPr>
                <w:rFonts w:ascii="仿宋" w:eastAsia="仿宋" w:hAnsi="仿宋" w:cs="宋体" w:hint="eastAsia"/>
                <w:kern w:val="0"/>
                <w:sz w:val="24"/>
              </w:rPr>
              <w:t>汉俄互译</w:t>
            </w:r>
            <w:r>
              <w:rPr>
                <w:rFonts w:ascii="仿宋" w:eastAsia="仿宋" w:hAnsi="仿宋" w:cs="宋体" w:hint="eastAsia"/>
                <w:kern w:val="0"/>
                <w:sz w:val="24"/>
              </w:rPr>
              <w:t>等语言技巧</w:t>
            </w:r>
            <w:r>
              <w:rPr>
                <w:rFonts w:ascii="仿宋" w:eastAsia="仿宋" w:hAnsi="仿宋" w:cs="宋体" w:hint="eastAsia"/>
                <w:kern w:val="0"/>
                <w:sz w:val="24"/>
              </w:rPr>
              <w:t>，</w:t>
            </w:r>
            <w:r>
              <w:rPr>
                <w:rFonts w:ascii="仿宋" w:eastAsia="仿宋" w:hAnsi="仿宋" w:cs="宋体" w:hint="eastAsia"/>
                <w:kern w:val="0"/>
                <w:sz w:val="24"/>
              </w:rPr>
              <w:t>考生应</w:t>
            </w:r>
            <w:r>
              <w:rPr>
                <w:rFonts w:ascii="仿宋" w:eastAsia="仿宋" w:hAnsi="仿宋" w:cs="宋体" w:hint="eastAsia"/>
                <w:kern w:val="0"/>
                <w:sz w:val="24"/>
              </w:rPr>
              <w:t>具备</w:t>
            </w:r>
            <w:r>
              <w:rPr>
                <w:rFonts w:ascii="仿宋" w:eastAsia="仿宋" w:hAnsi="仿宋" w:cs="宋体" w:hint="eastAsia"/>
                <w:kern w:val="0"/>
                <w:sz w:val="24"/>
              </w:rPr>
              <w:t>初级的</w:t>
            </w:r>
            <w:r>
              <w:rPr>
                <w:rFonts w:ascii="仿宋" w:eastAsia="仿宋" w:hAnsi="仿宋" w:cs="宋体" w:hint="eastAsia"/>
                <w:kern w:val="0"/>
                <w:sz w:val="24"/>
              </w:rPr>
              <w:t>俄语</w:t>
            </w:r>
            <w:r>
              <w:rPr>
                <w:rFonts w:ascii="仿宋" w:eastAsia="仿宋" w:hAnsi="仿宋" w:cs="宋体" w:hint="eastAsia"/>
                <w:kern w:val="0"/>
                <w:sz w:val="24"/>
              </w:rPr>
              <w:t>语言表达能力</w:t>
            </w:r>
            <w:r>
              <w:rPr>
                <w:rFonts w:ascii="仿宋" w:eastAsia="仿宋" w:hAnsi="仿宋" w:cs="宋体" w:hint="eastAsia"/>
                <w:kern w:val="0"/>
                <w:sz w:val="24"/>
              </w:rPr>
              <w:t>及</w:t>
            </w:r>
            <w:r>
              <w:rPr>
                <w:rFonts w:ascii="仿宋" w:eastAsia="仿宋" w:hAnsi="仿宋" w:cs="宋体" w:hint="eastAsia"/>
                <w:kern w:val="0"/>
                <w:sz w:val="24"/>
              </w:rPr>
              <w:t>分析、应用能力。</w:t>
            </w:r>
          </w:p>
          <w:p w:rsidR="0074136A" w:rsidRDefault="0074136A">
            <w:pPr>
              <w:widowControl/>
              <w:jc w:val="left"/>
              <w:rPr>
                <w:rFonts w:ascii="仿宋" w:eastAsia="仿宋" w:hAnsi="仿宋" w:cs="宋体"/>
                <w:kern w:val="0"/>
                <w:sz w:val="24"/>
              </w:rPr>
            </w:pPr>
          </w:p>
          <w:p w:rsidR="0074136A" w:rsidRDefault="00123B3C">
            <w:pPr>
              <w:widowControl/>
              <w:jc w:val="left"/>
              <w:rPr>
                <w:rFonts w:ascii="仿宋" w:eastAsia="仿宋" w:hAnsi="仿宋" w:cs="宋体"/>
                <w:b/>
                <w:kern w:val="0"/>
                <w:sz w:val="24"/>
              </w:rPr>
            </w:pPr>
            <w:r>
              <w:rPr>
                <w:rFonts w:ascii="仿宋" w:eastAsia="仿宋" w:hAnsi="仿宋" w:cs="宋体" w:hint="eastAsia"/>
                <w:b/>
                <w:kern w:val="0"/>
                <w:sz w:val="24"/>
              </w:rPr>
              <w:t>二</w:t>
            </w:r>
            <w:r>
              <w:rPr>
                <w:rFonts w:ascii="仿宋" w:eastAsia="仿宋" w:hAnsi="仿宋" w:cs="宋体"/>
                <w:b/>
                <w:kern w:val="0"/>
                <w:sz w:val="24"/>
              </w:rPr>
              <w:t>、适用范围</w:t>
            </w:r>
          </w:p>
          <w:p w:rsidR="0074136A" w:rsidRDefault="00123B3C">
            <w:pPr>
              <w:widowControl/>
              <w:ind w:firstLine="480"/>
              <w:jc w:val="left"/>
              <w:rPr>
                <w:rFonts w:ascii="仿宋" w:eastAsia="仿宋" w:hAnsi="仿宋" w:cs="仿宋"/>
                <w:color w:val="FF00FF"/>
                <w:kern w:val="0"/>
                <w:sz w:val="24"/>
              </w:rPr>
            </w:pPr>
            <w:r>
              <w:rPr>
                <w:rFonts w:ascii="仿宋" w:eastAsia="仿宋" w:hAnsi="仿宋" w:cs="仿宋" w:hint="eastAsia"/>
                <w:kern w:val="0"/>
                <w:sz w:val="24"/>
              </w:rPr>
              <w:t>适用于英语语言文学专业和外国语言学及应用语言学专业硕士研究生考试把</w:t>
            </w:r>
            <w:r>
              <w:rPr>
                <w:rFonts w:ascii="仿宋" w:eastAsia="仿宋" w:hAnsi="仿宋" w:cs="仿宋" w:hint="eastAsia"/>
                <w:kern w:val="0"/>
                <w:sz w:val="24"/>
              </w:rPr>
              <w:t>俄</w:t>
            </w:r>
            <w:r>
              <w:rPr>
                <w:rFonts w:ascii="仿宋" w:eastAsia="仿宋" w:hAnsi="仿宋" w:cs="仿宋" w:hint="eastAsia"/>
                <w:kern w:val="0"/>
                <w:sz w:val="24"/>
              </w:rPr>
              <w:t>语作为第二外语的考生。</w:t>
            </w:r>
          </w:p>
          <w:p w:rsidR="0074136A" w:rsidRDefault="0074136A">
            <w:pPr>
              <w:widowControl/>
              <w:jc w:val="left"/>
              <w:rPr>
                <w:rFonts w:ascii="仿宋" w:eastAsia="仿宋" w:hAnsi="仿宋" w:cs="宋体"/>
                <w:kern w:val="0"/>
                <w:sz w:val="24"/>
              </w:rPr>
            </w:pPr>
          </w:p>
          <w:p w:rsidR="0074136A" w:rsidRDefault="00123B3C">
            <w:pPr>
              <w:widowControl/>
              <w:jc w:val="left"/>
              <w:rPr>
                <w:rFonts w:ascii="仿宋" w:eastAsia="仿宋" w:hAnsi="仿宋" w:cs="宋体"/>
                <w:b/>
                <w:kern w:val="0"/>
                <w:sz w:val="24"/>
              </w:rPr>
            </w:pPr>
            <w:r>
              <w:rPr>
                <w:rFonts w:ascii="仿宋" w:eastAsia="仿宋" w:hAnsi="仿宋" w:cs="宋体" w:hint="eastAsia"/>
                <w:b/>
                <w:kern w:val="0"/>
                <w:sz w:val="24"/>
              </w:rPr>
              <w:t>三、</w:t>
            </w:r>
            <w:r>
              <w:rPr>
                <w:rFonts w:ascii="仿宋" w:eastAsia="仿宋" w:hAnsi="仿宋" w:cs="宋体"/>
                <w:b/>
                <w:kern w:val="0"/>
                <w:sz w:val="24"/>
              </w:rPr>
              <w:t>考试形式</w:t>
            </w:r>
          </w:p>
          <w:p w:rsidR="0074136A" w:rsidRDefault="00123B3C">
            <w:pPr>
              <w:widowControl/>
              <w:jc w:val="left"/>
              <w:rPr>
                <w:rFonts w:ascii="仿宋" w:eastAsia="仿宋" w:hAnsi="仿宋" w:cs="宋体"/>
                <w:kern w:val="0"/>
                <w:sz w:val="24"/>
              </w:rPr>
            </w:pPr>
            <w:r>
              <w:rPr>
                <w:rFonts w:ascii="仿宋" w:eastAsia="仿宋" w:hAnsi="仿宋" w:cs="宋体"/>
                <w:kern w:val="0"/>
                <w:sz w:val="24"/>
              </w:rPr>
              <w:t xml:space="preserve">     </w:t>
            </w:r>
            <w:r>
              <w:rPr>
                <w:rFonts w:ascii="仿宋" w:eastAsia="仿宋" w:hAnsi="仿宋" w:cs="宋体" w:hint="eastAsia"/>
                <w:kern w:val="0"/>
                <w:sz w:val="24"/>
              </w:rPr>
              <w:t>闭卷</w:t>
            </w:r>
            <w:r>
              <w:rPr>
                <w:rFonts w:ascii="仿宋" w:eastAsia="仿宋" w:hAnsi="仿宋" w:cs="宋体"/>
                <w:kern w:val="0"/>
                <w:sz w:val="24"/>
              </w:rPr>
              <w:t>，</w:t>
            </w:r>
            <w:r>
              <w:rPr>
                <w:rFonts w:ascii="仿宋" w:eastAsia="仿宋" w:hAnsi="仿宋" w:cs="宋体" w:hint="eastAsia"/>
                <w:kern w:val="0"/>
                <w:sz w:val="24"/>
              </w:rPr>
              <w:t>笔试，</w:t>
            </w:r>
            <w:r>
              <w:rPr>
                <w:rFonts w:ascii="仿宋" w:eastAsia="仿宋" w:hAnsi="仿宋" w:cs="宋体" w:hint="eastAsia"/>
                <w:kern w:val="0"/>
                <w:sz w:val="24"/>
              </w:rPr>
              <w:t>180</w:t>
            </w:r>
            <w:r>
              <w:rPr>
                <w:rFonts w:ascii="仿宋" w:eastAsia="仿宋" w:hAnsi="仿宋" w:cs="宋体" w:hint="eastAsia"/>
                <w:kern w:val="0"/>
                <w:sz w:val="24"/>
              </w:rPr>
              <w:t>分钟</w:t>
            </w:r>
          </w:p>
          <w:p w:rsidR="0074136A" w:rsidRDefault="0074136A">
            <w:pPr>
              <w:widowControl/>
              <w:jc w:val="left"/>
              <w:rPr>
                <w:rFonts w:ascii="仿宋" w:eastAsia="仿宋" w:hAnsi="仿宋" w:cs="宋体"/>
                <w:kern w:val="0"/>
                <w:sz w:val="24"/>
              </w:rPr>
            </w:pPr>
          </w:p>
          <w:p w:rsidR="0074136A" w:rsidRDefault="00123B3C">
            <w:pPr>
              <w:widowControl/>
              <w:jc w:val="left"/>
              <w:rPr>
                <w:rFonts w:ascii="仿宋" w:eastAsia="仿宋" w:hAnsi="仿宋" w:cs="宋体"/>
                <w:kern w:val="0"/>
                <w:sz w:val="24"/>
              </w:rPr>
            </w:pPr>
            <w:r>
              <w:rPr>
                <w:rFonts w:ascii="仿宋" w:eastAsia="仿宋" w:hAnsi="仿宋" w:cs="宋体" w:hint="eastAsia"/>
                <w:bCs/>
                <w:kern w:val="0"/>
                <w:sz w:val="24"/>
              </w:rPr>
              <w:t>四</w:t>
            </w:r>
            <w:r>
              <w:rPr>
                <w:rFonts w:ascii="仿宋" w:eastAsia="仿宋" w:hAnsi="仿宋" w:cs="宋体"/>
                <w:b/>
                <w:kern w:val="0"/>
                <w:sz w:val="24"/>
              </w:rPr>
              <w:t>、考试内容和考试要求</w:t>
            </w:r>
            <w:r>
              <w:rPr>
                <w:rFonts w:ascii="仿宋" w:eastAsia="仿宋" w:hAnsi="仿宋" w:cs="宋体"/>
                <w:b/>
                <w:kern w:val="0"/>
                <w:sz w:val="24"/>
              </w:rPr>
              <w:t xml:space="preserve"> </w:t>
            </w:r>
          </w:p>
          <w:p w:rsidR="0074136A" w:rsidRDefault="00123B3C">
            <w:pPr>
              <w:widowControl/>
              <w:jc w:val="left"/>
              <w:rPr>
                <w:rFonts w:ascii="仿宋" w:eastAsia="仿宋" w:hAnsi="仿宋" w:cs="宋体"/>
                <w:kern w:val="0"/>
                <w:sz w:val="24"/>
              </w:rPr>
            </w:pPr>
            <w:r>
              <w:rPr>
                <w:rFonts w:ascii="仿宋" w:eastAsia="仿宋" w:hAnsi="仿宋" w:cs="宋体" w:hint="eastAsia"/>
                <w:kern w:val="0"/>
                <w:sz w:val="24"/>
              </w:rPr>
              <w:t>试题类型、分值及具体要求如下：</w:t>
            </w:r>
          </w:p>
          <w:p w:rsidR="0074136A" w:rsidRDefault="00123B3C">
            <w:pPr>
              <w:rPr>
                <w:rFonts w:ascii="仿宋" w:eastAsia="仿宋" w:hAnsi="仿宋"/>
                <w:sz w:val="24"/>
              </w:rPr>
            </w:pPr>
            <w:r>
              <w:rPr>
                <w:rFonts w:ascii="仿宋" w:eastAsia="仿宋" w:hAnsi="仿宋" w:cs="宋体"/>
                <w:kern w:val="0"/>
                <w:sz w:val="24"/>
              </w:rPr>
              <w:t>1</w:t>
            </w:r>
            <w:r>
              <w:rPr>
                <w:rFonts w:ascii="仿宋" w:eastAsia="仿宋" w:hAnsi="仿宋" w:cs="宋体"/>
                <w:kern w:val="0"/>
                <w:sz w:val="24"/>
              </w:rPr>
              <w:t>．</w:t>
            </w:r>
            <w:r>
              <w:rPr>
                <w:rFonts w:ascii="仿宋" w:eastAsia="仿宋" w:hAnsi="仿宋" w:hint="eastAsia"/>
                <w:sz w:val="24"/>
              </w:rPr>
              <w:t>语法和词汇</w:t>
            </w:r>
          </w:p>
          <w:p w:rsidR="0074136A" w:rsidRDefault="00123B3C">
            <w:pPr>
              <w:pStyle w:val="1"/>
              <w:spacing w:line="360" w:lineRule="auto"/>
              <w:ind w:firstLine="480"/>
              <w:rPr>
                <w:rFonts w:ascii="仿宋" w:eastAsia="仿宋" w:hAnsi="仿宋"/>
                <w:sz w:val="24"/>
              </w:rPr>
            </w:pPr>
            <w:r>
              <w:rPr>
                <w:rFonts w:ascii="仿宋" w:eastAsia="仿宋" w:hAnsi="仿宋" w:hint="eastAsia"/>
                <w:sz w:val="24"/>
              </w:rPr>
              <w:t>包含以下几个部分：</w:t>
            </w:r>
            <w:r>
              <w:rPr>
                <w:rFonts w:ascii="仿宋" w:eastAsia="仿宋" w:hAnsi="仿宋" w:hint="eastAsia"/>
                <w:sz w:val="24"/>
              </w:rPr>
              <w:t>词汇与结构单项选择</w:t>
            </w:r>
            <w:r>
              <w:rPr>
                <w:rFonts w:ascii="仿宋" w:eastAsia="仿宋" w:hAnsi="仿宋" w:hint="eastAsia"/>
                <w:sz w:val="24"/>
              </w:rPr>
              <w:t xml:space="preserve">  </w:t>
            </w:r>
            <w:r>
              <w:rPr>
                <w:rFonts w:ascii="仿宋" w:eastAsia="仿宋" w:hAnsi="仿宋" w:hint="eastAsia"/>
                <w:sz w:val="24"/>
              </w:rPr>
              <w:tab/>
              <w:t xml:space="preserve">   </w:t>
            </w:r>
            <w:r>
              <w:rPr>
                <w:rFonts w:ascii="仿宋" w:eastAsia="仿宋" w:hAnsi="仿宋"/>
                <w:sz w:val="24"/>
              </w:rPr>
              <w:t xml:space="preserve"> </w:t>
            </w:r>
          </w:p>
          <w:p w:rsidR="0074136A" w:rsidRDefault="00123B3C">
            <w:pPr>
              <w:pStyle w:val="1"/>
              <w:spacing w:line="360" w:lineRule="auto"/>
              <w:ind w:firstLine="480"/>
              <w:rPr>
                <w:rFonts w:ascii="仿宋" w:eastAsia="仿宋" w:hAnsi="仿宋"/>
                <w:sz w:val="24"/>
              </w:rPr>
            </w:pPr>
            <w:r>
              <w:rPr>
                <w:rFonts w:ascii="仿宋" w:eastAsia="仿宋" w:hAnsi="仿宋" w:hint="eastAsia"/>
                <w:sz w:val="24"/>
              </w:rPr>
              <w:t xml:space="preserve">                  </w:t>
            </w:r>
            <w:r>
              <w:rPr>
                <w:rFonts w:ascii="仿宋" w:eastAsia="仿宋" w:hAnsi="仿宋" w:hint="eastAsia"/>
                <w:sz w:val="24"/>
              </w:rPr>
              <w:t xml:space="preserve">词类变格                 </w:t>
            </w:r>
            <w:r>
              <w:rPr>
                <w:rFonts w:ascii="仿宋" w:eastAsia="仿宋" w:hAnsi="仿宋" w:hint="eastAsia"/>
                <w:sz w:val="24"/>
              </w:rPr>
              <w:t xml:space="preserve">                </w:t>
            </w:r>
          </w:p>
          <w:p w:rsidR="0074136A" w:rsidRDefault="00123B3C">
            <w:pPr>
              <w:widowControl/>
              <w:ind w:firstLineChars="1100" w:firstLine="2640"/>
              <w:jc w:val="left"/>
              <w:rPr>
                <w:rFonts w:ascii="仿宋" w:eastAsia="仿宋" w:hAnsi="仿宋"/>
                <w:sz w:val="24"/>
              </w:rPr>
            </w:pPr>
            <w:r>
              <w:rPr>
                <w:rFonts w:ascii="仿宋" w:eastAsia="仿宋" w:hAnsi="仿宋" w:hint="eastAsia"/>
                <w:sz w:val="24"/>
              </w:rPr>
              <w:t>时态填空</w:t>
            </w:r>
            <w:r>
              <w:rPr>
                <w:rFonts w:ascii="仿宋" w:eastAsia="仿宋" w:hAnsi="仿宋" w:hint="eastAsia"/>
                <w:sz w:val="24"/>
              </w:rPr>
              <w:t xml:space="preserve">                  </w:t>
            </w:r>
            <w:r>
              <w:rPr>
                <w:rFonts w:ascii="仿宋" w:eastAsia="仿宋" w:hAnsi="仿宋" w:hint="eastAsia"/>
                <w:sz w:val="24"/>
              </w:rPr>
              <w:t xml:space="preserve"> </w:t>
            </w:r>
          </w:p>
          <w:p w:rsidR="0074136A" w:rsidRDefault="00123B3C">
            <w:pPr>
              <w:widowControl/>
              <w:ind w:firstLineChars="1100" w:firstLine="2640"/>
              <w:jc w:val="left"/>
              <w:rPr>
                <w:rFonts w:ascii="仿宋" w:eastAsia="仿宋" w:hAnsi="仿宋"/>
                <w:sz w:val="24"/>
              </w:rPr>
            </w:pPr>
            <w:r>
              <w:rPr>
                <w:rFonts w:ascii="仿宋" w:eastAsia="仿宋" w:hAnsi="仿宋" w:hint="eastAsia"/>
                <w:sz w:val="24"/>
              </w:rPr>
              <w:t>动词变位</w:t>
            </w:r>
            <w:r>
              <w:rPr>
                <w:rFonts w:ascii="仿宋" w:eastAsia="仿宋" w:hAnsi="仿宋" w:hint="eastAsia"/>
                <w:sz w:val="24"/>
              </w:rPr>
              <w:t xml:space="preserve">                  </w:t>
            </w:r>
          </w:p>
          <w:p w:rsidR="0074136A" w:rsidRDefault="00123B3C">
            <w:pPr>
              <w:widowControl/>
              <w:ind w:firstLineChars="1100" w:firstLine="2640"/>
              <w:jc w:val="left"/>
              <w:rPr>
                <w:rFonts w:ascii="仿宋" w:eastAsia="仿宋" w:hAnsi="仿宋" w:cs="宋体"/>
                <w:kern w:val="0"/>
                <w:sz w:val="24"/>
              </w:rPr>
            </w:pPr>
            <w:r>
              <w:rPr>
                <w:rFonts w:ascii="仿宋" w:eastAsia="仿宋" w:hAnsi="仿宋" w:hint="eastAsia"/>
                <w:sz w:val="24"/>
              </w:rPr>
              <w:t xml:space="preserve">对划线部分进行提问        </w:t>
            </w:r>
            <w:r>
              <w:rPr>
                <w:rFonts w:ascii="仿宋" w:eastAsia="仿宋" w:hAnsi="仿宋" w:hint="eastAsia"/>
                <w:sz w:val="24"/>
              </w:rPr>
              <w:t xml:space="preserve">   </w:t>
            </w:r>
          </w:p>
          <w:p w:rsidR="0074136A" w:rsidRDefault="00123B3C">
            <w:pPr>
              <w:rPr>
                <w:rFonts w:ascii="仿宋" w:eastAsia="仿宋" w:hAnsi="仿宋"/>
                <w:sz w:val="24"/>
              </w:rPr>
            </w:pPr>
            <w:r>
              <w:rPr>
                <w:rFonts w:ascii="仿宋" w:eastAsia="仿宋" w:hAnsi="仿宋" w:cs="宋体"/>
                <w:kern w:val="0"/>
                <w:sz w:val="24"/>
              </w:rPr>
              <w:t>2</w:t>
            </w:r>
            <w:r>
              <w:rPr>
                <w:rFonts w:ascii="仿宋" w:eastAsia="仿宋" w:hAnsi="仿宋" w:cs="宋体"/>
                <w:kern w:val="0"/>
                <w:sz w:val="24"/>
              </w:rPr>
              <w:t>．</w:t>
            </w:r>
            <w:r>
              <w:rPr>
                <w:rFonts w:ascii="仿宋" w:eastAsia="仿宋" w:hAnsi="仿宋" w:hint="eastAsia"/>
                <w:sz w:val="24"/>
              </w:rPr>
              <w:t>阅读</w:t>
            </w:r>
          </w:p>
          <w:p w:rsidR="0074136A" w:rsidRDefault="00123B3C">
            <w:pPr>
              <w:ind w:firstLineChars="200" w:firstLine="480"/>
              <w:rPr>
                <w:rFonts w:ascii="仿宋" w:eastAsia="仿宋" w:hAnsi="仿宋"/>
                <w:sz w:val="24"/>
              </w:rPr>
            </w:pPr>
            <w:r>
              <w:rPr>
                <w:rFonts w:ascii="仿宋" w:eastAsia="仿宋" w:hAnsi="仿宋" w:hint="eastAsia"/>
                <w:sz w:val="24"/>
              </w:rPr>
              <w:t>本题</w:t>
            </w:r>
            <w:r>
              <w:rPr>
                <w:rFonts w:ascii="仿宋" w:eastAsia="仿宋" w:hAnsi="仿宋" w:hint="eastAsia"/>
                <w:sz w:val="24"/>
              </w:rPr>
              <w:t>考核学生通过阅读获取信息的能力和综合运用语言的能力。文章语言难度适中，如</w:t>
            </w:r>
            <w:r>
              <w:rPr>
                <w:rFonts w:ascii="仿宋" w:eastAsia="仿宋" w:hAnsi="仿宋" w:hint="eastAsia"/>
                <w:sz w:val="24"/>
              </w:rPr>
              <w:t>文中有超出教学大纲词汇范围而又影响理解的词汇，用汉语注明词义。</w:t>
            </w:r>
          </w:p>
          <w:p w:rsidR="0074136A" w:rsidRDefault="00123B3C">
            <w:pPr>
              <w:rPr>
                <w:rFonts w:ascii="仿宋" w:eastAsia="仿宋" w:hAnsi="仿宋"/>
                <w:sz w:val="24"/>
              </w:rPr>
            </w:pPr>
            <w:r>
              <w:rPr>
                <w:rFonts w:ascii="仿宋" w:eastAsia="仿宋" w:hAnsi="仿宋" w:cs="宋体"/>
                <w:kern w:val="0"/>
                <w:sz w:val="24"/>
              </w:rPr>
              <w:t>3</w:t>
            </w:r>
            <w:r>
              <w:rPr>
                <w:rFonts w:ascii="仿宋" w:eastAsia="仿宋" w:hAnsi="仿宋" w:cs="宋体" w:hint="eastAsia"/>
                <w:kern w:val="0"/>
                <w:sz w:val="24"/>
              </w:rPr>
              <w:t xml:space="preserve">. </w:t>
            </w:r>
            <w:r>
              <w:rPr>
                <w:rFonts w:ascii="仿宋" w:eastAsia="仿宋" w:hAnsi="仿宋" w:hint="eastAsia"/>
                <w:sz w:val="24"/>
              </w:rPr>
              <w:t>翻译</w:t>
            </w:r>
            <w:bookmarkStart w:id="0" w:name="_GoBack"/>
            <w:bookmarkEnd w:id="0"/>
          </w:p>
          <w:p w:rsidR="0074136A" w:rsidRDefault="00123B3C">
            <w:pPr>
              <w:rPr>
                <w:rFonts w:ascii="仿宋" w:eastAsia="仿宋" w:hAnsi="仿宋"/>
                <w:sz w:val="24"/>
              </w:rPr>
            </w:pPr>
            <w:r>
              <w:rPr>
                <w:rFonts w:ascii="仿宋" w:eastAsia="仿宋" w:hAnsi="仿宋" w:hint="eastAsia"/>
                <w:sz w:val="24"/>
              </w:rPr>
              <w:tab/>
            </w:r>
            <w:r>
              <w:rPr>
                <w:rFonts w:ascii="仿宋" w:eastAsia="仿宋" w:hAnsi="仿宋" w:hint="eastAsia"/>
                <w:sz w:val="24"/>
              </w:rPr>
              <w:t>翻译为</w:t>
            </w:r>
            <w:proofErr w:type="gramStart"/>
            <w:r>
              <w:rPr>
                <w:rFonts w:ascii="仿宋" w:eastAsia="仿宋" w:hAnsi="仿宋" w:hint="eastAsia"/>
                <w:sz w:val="24"/>
              </w:rPr>
              <w:t>汉译</w:t>
            </w:r>
            <w:r>
              <w:rPr>
                <w:rFonts w:ascii="仿宋" w:eastAsia="仿宋" w:hAnsi="仿宋" w:hint="eastAsia"/>
                <w:sz w:val="24"/>
              </w:rPr>
              <w:t>俄</w:t>
            </w:r>
            <w:proofErr w:type="gramEnd"/>
            <w:r>
              <w:rPr>
                <w:rFonts w:ascii="仿宋" w:eastAsia="仿宋" w:hAnsi="仿宋" w:hint="eastAsia"/>
                <w:sz w:val="24"/>
              </w:rPr>
              <w:t>或是</w:t>
            </w:r>
            <w:r>
              <w:rPr>
                <w:rFonts w:ascii="仿宋" w:eastAsia="仿宋" w:hAnsi="仿宋" w:hint="eastAsia"/>
                <w:sz w:val="24"/>
              </w:rPr>
              <w:t>俄</w:t>
            </w:r>
            <w:r>
              <w:rPr>
                <w:rFonts w:ascii="仿宋" w:eastAsia="仿宋" w:hAnsi="仿宋" w:hint="eastAsia"/>
                <w:sz w:val="24"/>
              </w:rPr>
              <w:t>译汉，可以是一篇短文，也可以是独立的句子，要求译文句子通顺，无大的翻译错误。</w:t>
            </w:r>
          </w:p>
          <w:p w:rsidR="0074136A" w:rsidRDefault="0074136A">
            <w:pPr>
              <w:widowControl/>
              <w:jc w:val="left"/>
              <w:rPr>
                <w:rFonts w:ascii="仿宋" w:eastAsia="仿宋" w:hAnsi="仿宋" w:cs="宋体"/>
                <w:kern w:val="0"/>
                <w:sz w:val="24"/>
              </w:rPr>
            </w:pPr>
          </w:p>
          <w:p w:rsidR="0074136A" w:rsidRDefault="0074136A">
            <w:pPr>
              <w:widowControl/>
              <w:jc w:val="left"/>
              <w:rPr>
                <w:rFonts w:ascii="仿宋" w:eastAsia="仿宋" w:hAnsi="仿宋" w:cs="宋体"/>
                <w:kern w:val="0"/>
                <w:sz w:val="24"/>
              </w:rPr>
            </w:pPr>
          </w:p>
          <w:p w:rsidR="0074136A" w:rsidRDefault="0074136A">
            <w:pPr>
              <w:widowControl/>
              <w:jc w:val="left"/>
              <w:rPr>
                <w:rFonts w:ascii="仿宋" w:eastAsia="仿宋" w:hAnsi="仿宋" w:cs="宋体"/>
                <w:kern w:val="0"/>
                <w:sz w:val="24"/>
              </w:rPr>
            </w:pPr>
          </w:p>
          <w:p w:rsidR="0074136A" w:rsidRDefault="0074136A">
            <w:pPr>
              <w:widowControl/>
              <w:jc w:val="left"/>
              <w:rPr>
                <w:rFonts w:ascii="仿宋" w:eastAsia="仿宋" w:hAnsi="仿宋" w:cs="宋体"/>
                <w:kern w:val="0"/>
                <w:sz w:val="24"/>
              </w:rPr>
            </w:pPr>
          </w:p>
        </w:tc>
      </w:tr>
    </w:tbl>
    <w:p w:rsidR="0074136A" w:rsidRDefault="0074136A"/>
    <w:sectPr w:rsidR="0074136A">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Light">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proofState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3712CC8"/>
    <w:rsid w:val="00123B3C"/>
    <w:rsid w:val="0074136A"/>
    <w:rsid w:val="03712CC8"/>
    <w:rsid w:val="550F57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B4D994D"/>
  <w15:docId w15:val="{C3AEB97B-A179-43B5-A51D-39FD80FB87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列出段落1"/>
    <w:basedOn w:val="a"/>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81</Words>
  <Characters>468</Characters>
  <Application>Microsoft Office Word</Application>
  <DocSecurity>0</DocSecurity>
  <Lines>3</Lines>
  <Paragraphs>1</Paragraphs>
  <ScaleCrop>false</ScaleCrop>
  <Company>微软中国</Company>
  <LinksUpToDate>false</LinksUpToDate>
  <CharactersWithSpaces>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xbany</cp:lastModifiedBy>
  <cp:revision>2</cp:revision>
  <dcterms:created xsi:type="dcterms:W3CDTF">2017-10-19T09:29:00Z</dcterms:created>
  <dcterms:modified xsi:type="dcterms:W3CDTF">2017-10-19T11:11:00Z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2052-10.1.0.6876</vt:lpwstr>
  </property>
</Properties>
</file>